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3B5E" w14:textId="236C44A4" w:rsidR="00EA6202" w:rsidRPr="003C3D7D" w:rsidRDefault="002F0645" w:rsidP="005B10CD">
      <w:pPr>
        <w:spacing w:before="240" w:after="240" w:line="276" w:lineRule="auto"/>
        <w:rPr>
          <w:sz w:val="20"/>
          <w:szCs w:val="20"/>
        </w:rPr>
      </w:pPr>
      <w:r w:rsidRPr="002F0645">
        <w:rPr>
          <w:sz w:val="20"/>
          <w:szCs w:val="20"/>
        </w:rPr>
        <w:t>Of all the tools in the referee’s kit, the whistle is probably the most important if it used properly and at the right time.</w:t>
      </w:r>
      <w:r>
        <w:rPr>
          <w:sz w:val="20"/>
          <w:szCs w:val="20"/>
        </w:rPr>
        <w:t xml:space="preserve">  </w:t>
      </w:r>
      <w:r w:rsidR="0024311C" w:rsidRPr="0024311C">
        <w:rPr>
          <w:sz w:val="20"/>
          <w:szCs w:val="20"/>
        </w:rPr>
        <w:t xml:space="preserve">The way the whistle is blown will reflect the thoughts, personality, authority and determination of the referee. </w:t>
      </w:r>
      <w:r w:rsidR="003C3D7D">
        <w:rPr>
          <w:sz w:val="20"/>
          <w:szCs w:val="20"/>
        </w:rPr>
        <w:t xml:space="preserve">Practice </w:t>
      </w:r>
      <w:r w:rsidR="00820858">
        <w:rPr>
          <w:sz w:val="20"/>
          <w:szCs w:val="20"/>
        </w:rPr>
        <w:t>blowing the whistle using the following techniques:</w:t>
      </w:r>
    </w:p>
    <w:p w14:paraId="55F5E283" w14:textId="3C8865AC" w:rsidR="00D61157" w:rsidRPr="00104DD6" w:rsidRDefault="005A5DC6" w:rsidP="005B10CD">
      <w:pPr>
        <w:pStyle w:val="Heading2"/>
        <w:spacing w:before="240" w:beforeAutospacing="0" w:after="240" w:afterAutospacing="0" w:line="276" w:lineRule="auto"/>
        <w:rPr>
          <w:rStyle w:val="Heading2Char"/>
          <w:rFonts w:ascii="Montserrat" w:hAnsi="Montserrat"/>
          <w:sz w:val="20"/>
          <w:szCs w:val="20"/>
        </w:rPr>
      </w:pPr>
      <w:r w:rsidRPr="00104DD6">
        <w:rPr>
          <w:rFonts w:ascii="Montserrat" w:hAnsi="Montserrat"/>
          <w:sz w:val="20"/>
          <w:szCs w:val="20"/>
        </w:rPr>
        <w:t xml:space="preserve">1. </w:t>
      </w:r>
      <w:r w:rsidR="00D61157" w:rsidRPr="00104DD6">
        <w:rPr>
          <w:rFonts w:ascii="Montserrat" w:hAnsi="Montserrat"/>
          <w:sz w:val="20"/>
          <w:szCs w:val="20"/>
        </w:rPr>
        <w:t>Angle It Down…</w:t>
      </w:r>
    </w:p>
    <w:p w14:paraId="5239CC95" w14:textId="12F5A3A8" w:rsidR="006C009E" w:rsidRPr="00104DD6" w:rsidRDefault="006C009E" w:rsidP="005B10CD">
      <w:pPr>
        <w:spacing w:before="240" w:after="240" w:line="276" w:lineRule="auto"/>
        <w:rPr>
          <w:sz w:val="20"/>
          <w:szCs w:val="20"/>
        </w:rPr>
      </w:pPr>
      <w:r w:rsidRPr="00104DD6">
        <w:rPr>
          <w:sz w:val="20"/>
          <w:szCs w:val="20"/>
        </w:rPr>
        <w:t xml:space="preserve">When you put your whistle in your mouth to blow, angle it slightly downwards. This will allow the sound to travel away from you across the field rather than straight back into your own ears! Your whistle might sound loud to you, but if you’ve got it straight in your mouth, you’re probably the only person who thinks it’s loud! </w:t>
      </w:r>
    </w:p>
    <w:p w14:paraId="04EB70D6" w14:textId="2AD97BA4" w:rsidR="00D61157" w:rsidRPr="00104DD6" w:rsidRDefault="005A5DC6" w:rsidP="005B10CD">
      <w:pPr>
        <w:pStyle w:val="Heading2"/>
        <w:spacing w:before="240" w:beforeAutospacing="0" w:after="240" w:afterAutospacing="0" w:line="276" w:lineRule="auto"/>
        <w:rPr>
          <w:rFonts w:ascii="Montserrat" w:hAnsi="Montserrat"/>
          <w:sz w:val="20"/>
          <w:szCs w:val="20"/>
        </w:rPr>
      </w:pPr>
      <w:r w:rsidRPr="00104DD6">
        <w:rPr>
          <w:rFonts w:ascii="Montserrat" w:hAnsi="Montserrat"/>
          <w:sz w:val="20"/>
          <w:szCs w:val="20"/>
        </w:rPr>
        <w:t xml:space="preserve">2. </w:t>
      </w:r>
      <w:r w:rsidR="00D61157" w:rsidRPr="00104DD6">
        <w:rPr>
          <w:rFonts w:ascii="Montserrat" w:hAnsi="Montserrat"/>
          <w:sz w:val="20"/>
          <w:szCs w:val="20"/>
        </w:rPr>
        <w:t xml:space="preserve">Take a </w:t>
      </w:r>
      <w:r w:rsidRPr="00104DD6">
        <w:rPr>
          <w:rFonts w:ascii="Montserrat" w:hAnsi="Montserrat"/>
          <w:sz w:val="20"/>
          <w:szCs w:val="20"/>
        </w:rPr>
        <w:t>B</w:t>
      </w:r>
      <w:r w:rsidR="00D61157" w:rsidRPr="00104DD6">
        <w:rPr>
          <w:rFonts w:ascii="Montserrat" w:hAnsi="Montserrat"/>
          <w:sz w:val="20"/>
          <w:szCs w:val="20"/>
        </w:rPr>
        <w:t>reath…</w:t>
      </w:r>
    </w:p>
    <w:p w14:paraId="575476CA" w14:textId="1ABFA904" w:rsidR="00D61157" w:rsidRPr="00104DD6" w:rsidRDefault="00D61157" w:rsidP="005B10CD">
      <w:pPr>
        <w:spacing w:before="240" w:after="240" w:line="276" w:lineRule="auto"/>
        <w:rPr>
          <w:sz w:val="20"/>
          <w:szCs w:val="20"/>
        </w:rPr>
      </w:pPr>
      <w:r w:rsidRPr="00104DD6">
        <w:rPr>
          <w:sz w:val="20"/>
          <w:szCs w:val="20"/>
        </w:rPr>
        <w:t>A lot of people blow a whistle like they are trying to blow up a balloon. They fill their mouth with air and then push this air through the whistle to make the sound. The golden rule is you can only get out what you put in, and most whistles need to be blown hard!</w:t>
      </w:r>
    </w:p>
    <w:p w14:paraId="3ABCC784" w14:textId="31EC9DC8" w:rsidR="006C009E" w:rsidRPr="00104DD6" w:rsidRDefault="00D61157" w:rsidP="005B10CD">
      <w:pPr>
        <w:spacing w:before="240" w:after="240" w:line="276" w:lineRule="auto"/>
        <w:rPr>
          <w:sz w:val="20"/>
          <w:szCs w:val="20"/>
        </w:rPr>
      </w:pPr>
      <w:r w:rsidRPr="00104DD6">
        <w:rPr>
          <w:sz w:val="20"/>
          <w:szCs w:val="20"/>
        </w:rPr>
        <w:t>Building the pressure from your gut by using your stomach and lung muscles will allow you to force more air, faster (and longer if necessary) through the whistle. This will allow you to achieve a crisper, sharper sound that will give you more authority and make you sound more confident and professional.</w:t>
      </w:r>
    </w:p>
    <w:p w14:paraId="0281E36B" w14:textId="23AE5190" w:rsidR="006C009E" w:rsidRPr="00104DD6" w:rsidRDefault="005A5DC6" w:rsidP="005B10CD">
      <w:pPr>
        <w:pStyle w:val="Heading2"/>
        <w:spacing w:before="240" w:beforeAutospacing="0" w:after="240" w:afterAutospacing="0" w:line="276" w:lineRule="auto"/>
        <w:rPr>
          <w:rFonts w:ascii="Montserrat" w:hAnsi="Montserrat"/>
          <w:sz w:val="20"/>
          <w:szCs w:val="20"/>
        </w:rPr>
      </w:pPr>
      <w:r w:rsidRPr="00104DD6">
        <w:rPr>
          <w:rFonts w:ascii="Montserrat" w:hAnsi="Montserrat"/>
          <w:sz w:val="20"/>
          <w:szCs w:val="20"/>
        </w:rPr>
        <w:t xml:space="preserve">3. </w:t>
      </w:r>
      <w:r w:rsidR="006C009E" w:rsidRPr="00104DD6">
        <w:rPr>
          <w:rFonts w:ascii="Montserrat" w:hAnsi="Montserrat"/>
          <w:sz w:val="20"/>
          <w:szCs w:val="20"/>
        </w:rPr>
        <w:t>Use your…</w:t>
      </w:r>
      <w:r w:rsidRPr="00104DD6">
        <w:rPr>
          <w:rFonts w:ascii="Montserrat" w:hAnsi="Montserrat"/>
          <w:sz w:val="20"/>
          <w:szCs w:val="20"/>
        </w:rPr>
        <w:t>T</w:t>
      </w:r>
      <w:r w:rsidR="006C009E" w:rsidRPr="00104DD6">
        <w:rPr>
          <w:rFonts w:ascii="Montserrat" w:hAnsi="Montserrat"/>
          <w:sz w:val="20"/>
          <w:szCs w:val="20"/>
        </w:rPr>
        <w:t>ongue?</w:t>
      </w:r>
    </w:p>
    <w:p w14:paraId="4BFE2DBA" w14:textId="3C60EBF6" w:rsidR="006C009E" w:rsidRPr="00104DD6" w:rsidRDefault="006C009E" w:rsidP="005B10CD">
      <w:pPr>
        <w:spacing w:before="240" w:after="240" w:line="276" w:lineRule="auto"/>
        <w:rPr>
          <w:sz w:val="20"/>
          <w:szCs w:val="20"/>
        </w:rPr>
      </w:pPr>
      <w:r w:rsidRPr="00104DD6">
        <w:rPr>
          <w:sz w:val="20"/>
          <w:szCs w:val="20"/>
        </w:rPr>
        <w:t xml:space="preserve">The other trick to get that sharp sound is to use your tongue. </w:t>
      </w:r>
      <w:r w:rsidR="005A5DC6" w:rsidRPr="00104DD6">
        <w:rPr>
          <w:sz w:val="20"/>
          <w:szCs w:val="20"/>
        </w:rPr>
        <w:t xml:space="preserve">Many people call it “spit whistling.” </w:t>
      </w:r>
      <w:r w:rsidRPr="00104DD6">
        <w:rPr>
          <w:sz w:val="20"/>
          <w:szCs w:val="20"/>
        </w:rPr>
        <w:t>Put</w:t>
      </w:r>
      <w:r w:rsidR="005A5DC6" w:rsidRPr="00104DD6">
        <w:rPr>
          <w:sz w:val="20"/>
          <w:szCs w:val="20"/>
        </w:rPr>
        <w:t xml:space="preserve"> </w:t>
      </w:r>
      <w:r w:rsidRPr="00104DD6">
        <w:rPr>
          <w:sz w:val="20"/>
          <w:szCs w:val="20"/>
        </w:rPr>
        <w:t xml:space="preserve">your tongue against the end of the whistle, build up pressure by blowing and then release your tongue to let the air pass through the whistle in one sharp burst. </w:t>
      </w:r>
      <w:r w:rsidR="005A5DC6" w:rsidRPr="00104DD6">
        <w:rPr>
          <w:sz w:val="20"/>
          <w:szCs w:val="20"/>
        </w:rPr>
        <w:t>T</w:t>
      </w:r>
      <w:r w:rsidRPr="00104DD6">
        <w:rPr>
          <w:sz w:val="20"/>
          <w:szCs w:val="20"/>
        </w:rPr>
        <w:t>hen</w:t>
      </w:r>
      <w:r w:rsidR="005A5DC6" w:rsidRPr="00104DD6">
        <w:rPr>
          <w:sz w:val="20"/>
          <w:szCs w:val="20"/>
        </w:rPr>
        <w:t>,</w:t>
      </w:r>
      <w:r w:rsidRPr="00104DD6">
        <w:rPr>
          <w:sz w:val="20"/>
          <w:szCs w:val="20"/>
        </w:rPr>
        <w:t xml:space="preserve"> put your tongue back on the end of the whistle to cut off the sound quickly. This results in a much sharper sound </w:t>
      </w:r>
      <w:r w:rsidR="005A5DC6" w:rsidRPr="00104DD6">
        <w:rPr>
          <w:sz w:val="20"/>
          <w:szCs w:val="20"/>
        </w:rPr>
        <w:t>(</w:t>
      </w:r>
      <w:r w:rsidRPr="00104DD6">
        <w:rPr>
          <w:sz w:val="20"/>
          <w:szCs w:val="20"/>
        </w:rPr>
        <w:t>instead of building up and then trailing off.</w:t>
      </w:r>
      <w:r w:rsidR="005A5DC6" w:rsidRPr="00104DD6">
        <w:rPr>
          <w:sz w:val="20"/>
          <w:szCs w:val="20"/>
        </w:rPr>
        <w:t>) The technique</w:t>
      </w:r>
      <w:r w:rsidRPr="00104DD6">
        <w:rPr>
          <w:sz w:val="20"/>
          <w:szCs w:val="20"/>
        </w:rPr>
        <w:t xml:space="preserve"> can be used for every whistle you blow, but is also very useful in making several short, quick blasts to grab people’s attention. By moving your tongue on and off the end of the whistle quickly</w:t>
      </w:r>
      <w:r w:rsidR="005A5DC6" w:rsidRPr="00104DD6">
        <w:rPr>
          <w:sz w:val="20"/>
          <w:szCs w:val="20"/>
        </w:rPr>
        <w:t>,</w:t>
      </w:r>
      <w:r w:rsidRPr="00104DD6">
        <w:rPr>
          <w:sz w:val="20"/>
          <w:szCs w:val="20"/>
        </w:rPr>
        <w:t xml:space="preserve"> you can make short sharp blasts faster than you could blow into the whistle in quick succession.</w:t>
      </w:r>
    </w:p>
    <w:p w14:paraId="57F0EFC5" w14:textId="3229B72D" w:rsidR="006C009E" w:rsidRPr="00104DD6" w:rsidRDefault="006C009E" w:rsidP="005B10CD">
      <w:pPr>
        <w:spacing w:before="240" w:after="240" w:line="276" w:lineRule="auto"/>
        <w:rPr>
          <w:sz w:val="20"/>
          <w:szCs w:val="20"/>
        </w:rPr>
      </w:pPr>
    </w:p>
    <w:p w14:paraId="31729A3A" w14:textId="4FE183AA" w:rsidR="006C009E" w:rsidRPr="00104DD6" w:rsidRDefault="006C009E" w:rsidP="005B10CD">
      <w:pPr>
        <w:spacing w:before="240" w:after="240" w:line="276" w:lineRule="auto"/>
        <w:rPr>
          <w:sz w:val="20"/>
          <w:szCs w:val="20"/>
        </w:rPr>
      </w:pPr>
      <w:r w:rsidRPr="00104DD6">
        <w:rPr>
          <w:sz w:val="20"/>
          <w:szCs w:val="20"/>
        </w:rPr>
        <w:t>Adapted from</w:t>
      </w:r>
      <w:r w:rsidR="005A5DC6" w:rsidRPr="00104DD6">
        <w:rPr>
          <w:sz w:val="20"/>
          <w:szCs w:val="20"/>
        </w:rPr>
        <w:t xml:space="preserve"> </w:t>
      </w:r>
      <w:hyperlink r:id="rId10" w:history="1">
        <w:r w:rsidR="00115512" w:rsidRPr="00104DD6">
          <w:rPr>
            <w:rStyle w:val="Hyperlink"/>
            <w:sz w:val="20"/>
            <w:szCs w:val="20"/>
          </w:rPr>
          <w:t>https://fivemetresplease.com/how-to-blow-your-whistle/</w:t>
        </w:r>
      </w:hyperlink>
      <w:r w:rsidR="00115512" w:rsidRPr="00104DD6">
        <w:rPr>
          <w:sz w:val="20"/>
          <w:szCs w:val="20"/>
        </w:rPr>
        <w:t xml:space="preserve"> </w:t>
      </w:r>
    </w:p>
    <w:sectPr w:rsidR="006C009E" w:rsidRPr="00104DD6" w:rsidSect="00115512">
      <w:headerReference w:type="even" r:id="rId11"/>
      <w:headerReference w:type="default" r:id="rId12"/>
      <w:footerReference w:type="even" r:id="rId13"/>
      <w:footerReference w:type="default" r:id="rId14"/>
      <w:headerReference w:type="first" r:id="rId15"/>
      <w:footerReference w:type="first" r:id="rId16"/>
      <w:pgSz w:w="12240" w:h="15840"/>
      <w:pgMar w:top="63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B38B" w14:textId="77777777" w:rsidR="005B2703" w:rsidRDefault="005B2703" w:rsidP="00C50106">
      <w:r>
        <w:separator/>
      </w:r>
    </w:p>
  </w:endnote>
  <w:endnote w:type="continuationSeparator" w:id="0">
    <w:p w14:paraId="6384A9B3" w14:textId="77777777" w:rsidR="005B2703" w:rsidRDefault="005B2703" w:rsidP="00C5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Purista">
    <w:altName w:val="Calibri"/>
    <w:panose1 w:val="020B0604020202020204"/>
    <w:charset w:val="00"/>
    <w:family w:val="modern"/>
    <w:notTrueType/>
    <w:pitch w:val="variable"/>
    <w:sig w:usb0="A00000AF" w:usb1="5000006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44A9" w14:textId="77777777" w:rsidR="00005DC8" w:rsidRDefault="00005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F3471D6" w14:paraId="5E20E34E" w14:textId="77777777" w:rsidTr="6F3471D6">
      <w:tc>
        <w:tcPr>
          <w:tcW w:w="3360" w:type="dxa"/>
        </w:tcPr>
        <w:p w14:paraId="38EDB41E" w14:textId="4AB206B7" w:rsidR="6F3471D6" w:rsidRDefault="6F3471D6" w:rsidP="6F3471D6">
          <w:pPr>
            <w:pStyle w:val="Header"/>
            <w:ind w:left="-115"/>
            <w:rPr>
              <w:rFonts w:eastAsia="Calibri"/>
            </w:rPr>
          </w:pPr>
        </w:p>
      </w:tc>
      <w:tc>
        <w:tcPr>
          <w:tcW w:w="3360" w:type="dxa"/>
        </w:tcPr>
        <w:p w14:paraId="3742EAA3" w14:textId="2A9E474D" w:rsidR="6F3471D6" w:rsidRDefault="6F3471D6" w:rsidP="6F3471D6">
          <w:pPr>
            <w:pStyle w:val="Header"/>
            <w:jc w:val="center"/>
            <w:rPr>
              <w:rFonts w:eastAsia="Calibri"/>
            </w:rPr>
          </w:pPr>
        </w:p>
      </w:tc>
      <w:tc>
        <w:tcPr>
          <w:tcW w:w="3360" w:type="dxa"/>
        </w:tcPr>
        <w:p w14:paraId="1806867F" w14:textId="4A5A1B77" w:rsidR="6F3471D6" w:rsidRDefault="6F3471D6" w:rsidP="6F3471D6">
          <w:pPr>
            <w:pStyle w:val="Header"/>
            <w:ind w:right="-115"/>
            <w:jc w:val="right"/>
            <w:rPr>
              <w:rFonts w:eastAsia="Calibri"/>
            </w:rPr>
          </w:pPr>
        </w:p>
      </w:tc>
    </w:tr>
  </w:tbl>
  <w:p w14:paraId="02DBC9C2" w14:textId="035A2B6D" w:rsidR="6F3471D6" w:rsidRDefault="6F3471D6" w:rsidP="6F3471D6">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EB2C" w14:textId="77777777" w:rsidR="00005DC8" w:rsidRDefault="0000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8B988" w14:textId="77777777" w:rsidR="005B2703" w:rsidRDefault="005B2703" w:rsidP="00C50106">
      <w:r>
        <w:separator/>
      </w:r>
    </w:p>
  </w:footnote>
  <w:footnote w:type="continuationSeparator" w:id="0">
    <w:p w14:paraId="78AE14CF" w14:textId="77777777" w:rsidR="005B2703" w:rsidRDefault="005B2703" w:rsidP="00C5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3BD7" w14:textId="77777777" w:rsidR="00005DC8" w:rsidRDefault="00005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65C3" w14:textId="76CDFBAD" w:rsidR="00C50106" w:rsidRDefault="00104DD6" w:rsidP="00104DD6">
    <w:pPr>
      <w:pStyle w:val="Title"/>
      <w:spacing w:after="240"/>
    </w:pPr>
    <w:r>
      <w:rPr>
        <w:noProof/>
      </w:rPr>
      <mc:AlternateContent>
        <mc:Choice Requires="wps">
          <w:drawing>
            <wp:anchor distT="0" distB="0" distL="114300" distR="114300" simplePos="0" relativeHeight="251659264" behindDoc="0" locked="0" layoutInCell="1" allowOverlap="1" wp14:anchorId="5F2776FD" wp14:editId="2D998C61">
              <wp:simplePos x="0" y="0"/>
              <wp:positionH relativeFrom="column">
                <wp:posOffset>2047875</wp:posOffset>
              </wp:positionH>
              <wp:positionV relativeFrom="paragraph">
                <wp:posOffset>200025</wp:posOffset>
              </wp:positionV>
              <wp:extent cx="4676775" cy="790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676775" cy="790575"/>
                      </a:xfrm>
                      <a:prstGeom prst="rect">
                        <a:avLst/>
                      </a:prstGeom>
                      <a:solidFill>
                        <a:schemeClr val="lt1"/>
                      </a:solidFill>
                      <a:ln w="6350">
                        <a:noFill/>
                      </a:ln>
                    </wps:spPr>
                    <wps:txbx>
                      <w:txbxContent>
                        <w:p w14:paraId="34A304C2" w14:textId="3666CD96" w:rsidR="00104DD6" w:rsidRPr="00104DD6" w:rsidRDefault="00104DD6" w:rsidP="00104DD6">
                          <w:pPr>
                            <w:jc w:val="right"/>
                            <w:rPr>
                              <w:rFonts w:ascii="Purista" w:hAnsi="Purista"/>
                              <w:sz w:val="40"/>
                              <w:szCs w:val="40"/>
                            </w:rPr>
                          </w:pPr>
                          <w:r w:rsidRPr="00104DD6">
                            <w:rPr>
                              <w:rFonts w:ascii="Purista" w:hAnsi="Purista"/>
                              <w:sz w:val="40"/>
                              <w:szCs w:val="40"/>
                            </w:rPr>
                            <w:t>ACTIVITY: How to Blow a Whistle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5F2776FD">
              <v:stroke joinstyle="miter"/>
              <v:path gradientshapeok="t" o:connecttype="rect"/>
            </v:shapetype>
            <v:shape id="Text Box 2" style="position:absolute;margin-left:161.25pt;margin-top:15.75pt;width:368.2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">
              <v:textbox>
                <w:txbxContent>
                  <w:p w:rsidRPr="00104DD6" w:rsidR="00104DD6" w:rsidP="00104DD6" w:rsidRDefault="00104DD6" w14:paraId="34A304C2" w14:textId="3666CD96">
                    <w:pPr>
                      <w:jc w:val="right"/>
                      <w:rPr>
                        <w:rFonts w:ascii="Purista" w:hAnsi="Purista"/>
                        <w:sz w:val="40"/>
                        <w:szCs w:val="40"/>
                      </w:rPr>
                    </w:pPr>
                    <w:r w:rsidRPr="00104DD6">
                      <w:rPr>
                        <w:rFonts w:ascii="Purista" w:hAnsi="Purista"/>
                        <w:sz w:val="40"/>
                        <w:szCs w:val="40"/>
                      </w:rPr>
                      <w:t>ACTIVITY: How to Blow a Whistle</w:t>
                    </w:r>
                  </w:p>
                </w:txbxContent>
              </v:textbox>
            </v:shape>
          </w:pict>
        </mc:Fallback>
      </mc:AlternateContent>
    </w:r>
    <w:r w:rsidR="6F3471D6">
      <w:t xml:space="preserve"> </w:t>
    </w:r>
    <w:r w:rsidR="00005DC8">
      <w:rPr>
        <w:noProof/>
      </w:rPr>
      <w:drawing>
        <wp:inline distT="0" distB="0" distL="0" distR="0" wp14:anchorId="573D1B4D" wp14:editId="5E0C8DB9">
          <wp:extent cx="1624818" cy="658954"/>
          <wp:effectExtent l="0" t="0" r="127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476" cy="6746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C684" w14:textId="77777777" w:rsidR="00005DC8" w:rsidRDefault="00005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E03"/>
    <w:multiLevelType w:val="hybridMultilevel"/>
    <w:tmpl w:val="6D88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C1BC6"/>
    <w:multiLevelType w:val="multilevel"/>
    <w:tmpl w:val="66BEF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26266"/>
    <w:multiLevelType w:val="multilevel"/>
    <w:tmpl w:val="5798C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1B6E93"/>
    <w:multiLevelType w:val="hybridMultilevel"/>
    <w:tmpl w:val="A3F67EF8"/>
    <w:lvl w:ilvl="0" w:tplc="5F1057CC">
      <w:start w:val="1"/>
      <w:numFmt w:val="decimal"/>
      <w:lvlText w:val="%1."/>
      <w:lvlJc w:val="left"/>
      <w:pPr>
        <w:ind w:left="720" w:hanging="360"/>
      </w:pPr>
      <w:rPr>
        <w:rFonts w:eastAsia="Times New Roman" w:hint="default"/>
        <w:color w:val="75757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A5055"/>
    <w:multiLevelType w:val="hybridMultilevel"/>
    <w:tmpl w:val="8F24F686"/>
    <w:lvl w:ilvl="0" w:tplc="2A5EB454">
      <w:start w:val="1"/>
      <w:numFmt w:val="decimal"/>
      <w:lvlText w:val="%1."/>
      <w:lvlJc w:val="left"/>
      <w:pPr>
        <w:ind w:left="720" w:hanging="360"/>
      </w:pPr>
      <w:rPr>
        <w:rFonts w:eastAsia="Times New Roman" w:hint="default"/>
        <w:color w:val="75757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367B9"/>
    <w:multiLevelType w:val="multilevel"/>
    <w:tmpl w:val="CDDA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9E"/>
    <w:rsid w:val="00005DC8"/>
    <w:rsid w:val="000F3451"/>
    <w:rsid w:val="00104DD6"/>
    <w:rsid w:val="00115512"/>
    <w:rsid w:val="001576F4"/>
    <w:rsid w:val="001923B0"/>
    <w:rsid w:val="00207472"/>
    <w:rsid w:val="00223700"/>
    <w:rsid w:val="00225DFD"/>
    <w:rsid w:val="0024311C"/>
    <w:rsid w:val="002D355A"/>
    <w:rsid w:val="002F0645"/>
    <w:rsid w:val="003C3D7D"/>
    <w:rsid w:val="004B0B5D"/>
    <w:rsid w:val="005A5DC6"/>
    <w:rsid w:val="005B10CD"/>
    <w:rsid w:val="005B2703"/>
    <w:rsid w:val="006B4D08"/>
    <w:rsid w:val="006C009E"/>
    <w:rsid w:val="00763765"/>
    <w:rsid w:val="00820858"/>
    <w:rsid w:val="008B668E"/>
    <w:rsid w:val="00907A5E"/>
    <w:rsid w:val="00916748"/>
    <w:rsid w:val="00956F0A"/>
    <w:rsid w:val="009D6E92"/>
    <w:rsid w:val="00A362ED"/>
    <w:rsid w:val="00A676E6"/>
    <w:rsid w:val="00A806F6"/>
    <w:rsid w:val="00B023F3"/>
    <w:rsid w:val="00C12D90"/>
    <w:rsid w:val="00C306C2"/>
    <w:rsid w:val="00C50106"/>
    <w:rsid w:val="00D26732"/>
    <w:rsid w:val="00D61157"/>
    <w:rsid w:val="00D66072"/>
    <w:rsid w:val="00D94E9C"/>
    <w:rsid w:val="00DD6ED4"/>
    <w:rsid w:val="00EA6202"/>
    <w:rsid w:val="00F61519"/>
    <w:rsid w:val="00F74ED4"/>
    <w:rsid w:val="00F833A7"/>
    <w:rsid w:val="00FF224E"/>
    <w:rsid w:val="1993F4CF"/>
    <w:rsid w:val="239AAA5F"/>
    <w:rsid w:val="2E2930FE"/>
    <w:rsid w:val="36E772CC"/>
    <w:rsid w:val="38A211F8"/>
    <w:rsid w:val="5793A76C"/>
    <w:rsid w:val="6F3471D6"/>
    <w:rsid w:val="7E8B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932C4"/>
  <w15:chartTrackingRefBased/>
  <w15:docId w15:val="{EC62676A-A694-4FB2-9D64-C2212032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65"/>
    <w:rPr>
      <w:rFonts w:ascii="Montserrat" w:hAnsi="Montserrat"/>
    </w:rPr>
  </w:style>
  <w:style w:type="paragraph" w:styleId="Heading1">
    <w:name w:val="heading 1"/>
    <w:basedOn w:val="Normal"/>
    <w:next w:val="Normal"/>
    <w:link w:val="Heading1Char"/>
    <w:uiPriority w:val="9"/>
    <w:qFormat/>
    <w:rsid w:val="00D94E9C"/>
    <w:pPr>
      <w:outlineLvl w:val="0"/>
    </w:pPr>
    <w:rPr>
      <w:rFonts w:ascii="Purista" w:hAnsi="Purista"/>
      <w:sz w:val="32"/>
      <w:szCs w:val="32"/>
    </w:rPr>
  </w:style>
  <w:style w:type="paragraph" w:styleId="Heading2">
    <w:name w:val="heading 2"/>
    <w:basedOn w:val="Normal"/>
    <w:link w:val="Heading2Char"/>
    <w:uiPriority w:val="9"/>
    <w:qFormat/>
    <w:rsid w:val="00223700"/>
    <w:pPr>
      <w:spacing w:before="100" w:beforeAutospacing="1" w:after="100" w:afterAutospacing="1"/>
      <w:outlineLvl w:val="1"/>
    </w:pPr>
    <w:rPr>
      <w:rFonts w:ascii="Purista" w:eastAsia="Times New Roman" w:hAnsi="Purista"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09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C009E"/>
  </w:style>
  <w:style w:type="character" w:styleId="Hyperlink">
    <w:name w:val="Hyperlink"/>
    <w:basedOn w:val="DefaultParagraphFont"/>
    <w:uiPriority w:val="99"/>
    <w:unhideWhenUsed/>
    <w:rsid w:val="006C009E"/>
    <w:rPr>
      <w:color w:val="0000FF"/>
      <w:u w:val="single"/>
    </w:rPr>
  </w:style>
  <w:style w:type="character" w:customStyle="1" w:styleId="Heading2Char">
    <w:name w:val="Heading 2 Char"/>
    <w:basedOn w:val="DefaultParagraphFont"/>
    <w:link w:val="Heading2"/>
    <w:uiPriority w:val="9"/>
    <w:rsid w:val="00223700"/>
    <w:rPr>
      <w:rFonts w:ascii="Purista" w:eastAsia="Times New Roman" w:hAnsi="Purista" w:cs="Times New Roman"/>
      <w:b/>
      <w:bCs/>
      <w:sz w:val="32"/>
      <w:szCs w:val="32"/>
    </w:rPr>
  </w:style>
  <w:style w:type="character" w:styleId="Strong">
    <w:name w:val="Strong"/>
    <w:basedOn w:val="DefaultParagraphFont"/>
    <w:uiPriority w:val="22"/>
    <w:qFormat/>
    <w:rsid w:val="006C009E"/>
    <w:rPr>
      <w:b/>
      <w:bCs/>
    </w:rPr>
  </w:style>
  <w:style w:type="character" w:styleId="Emphasis">
    <w:name w:val="Emphasis"/>
    <w:basedOn w:val="DefaultParagraphFont"/>
    <w:uiPriority w:val="20"/>
    <w:qFormat/>
    <w:rsid w:val="006C009E"/>
    <w:rPr>
      <w:i/>
      <w:iCs/>
    </w:rPr>
  </w:style>
  <w:style w:type="paragraph" w:styleId="ListParagraph">
    <w:name w:val="List Paragraph"/>
    <w:basedOn w:val="Normal"/>
    <w:uiPriority w:val="34"/>
    <w:qFormat/>
    <w:rsid w:val="006C009E"/>
    <w:pPr>
      <w:ind w:left="720"/>
      <w:contextualSpacing/>
    </w:pPr>
  </w:style>
  <w:style w:type="character" w:customStyle="1" w:styleId="Heading1Char">
    <w:name w:val="Heading 1 Char"/>
    <w:basedOn w:val="DefaultParagraphFont"/>
    <w:link w:val="Heading1"/>
    <w:uiPriority w:val="9"/>
    <w:rsid w:val="00D94E9C"/>
    <w:rPr>
      <w:rFonts w:ascii="Purista" w:hAnsi="Purista"/>
      <w:sz w:val="32"/>
      <w:szCs w:val="32"/>
    </w:rPr>
  </w:style>
  <w:style w:type="paragraph" w:styleId="Title">
    <w:name w:val="Title"/>
    <w:basedOn w:val="Heading1"/>
    <w:next w:val="Normal"/>
    <w:link w:val="TitleChar"/>
    <w:uiPriority w:val="10"/>
    <w:qFormat/>
    <w:rsid w:val="00956F0A"/>
    <w:rPr>
      <w:b/>
      <w:bCs/>
      <w:sz w:val="36"/>
      <w:szCs w:val="36"/>
    </w:rPr>
  </w:style>
  <w:style w:type="character" w:customStyle="1" w:styleId="TitleChar">
    <w:name w:val="Title Char"/>
    <w:basedOn w:val="DefaultParagraphFont"/>
    <w:link w:val="Title"/>
    <w:uiPriority w:val="10"/>
    <w:rsid w:val="00956F0A"/>
    <w:rPr>
      <w:rFonts w:ascii="Purista" w:hAnsi="Purista"/>
      <w:b/>
      <w:bCs/>
      <w:sz w:val="36"/>
      <w:szCs w:val="36"/>
    </w:rPr>
  </w:style>
  <w:style w:type="paragraph" w:styleId="Header">
    <w:name w:val="header"/>
    <w:basedOn w:val="Normal"/>
    <w:link w:val="HeaderChar"/>
    <w:uiPriority w:val="99"/>
    <w:unhideWhenUsed/>
    <w:rsid w:val="00C50106"/>
    <w:pPr>
      <w:tabs>
        <w:tab w:val="center" w:pos="4680"/>
        <w:tab w:val="right" w:pos="9360"/>
      </w:tabs>
    </w:pPr>
  </w:style>
  <w:style w:type="character" w:customStyle="1" w:styleId="HeaderChar">
    <w:name w:val="Header Char"/>
    <w:basedOn w:val="DefaultParagraphFont"/>
    <w:link w:val="Header"/>
    <w:uiPriority w:val="99"/>
    <w:rsid w:val="00C50106"/>
    <w:rPr>
      <w:rFonts w:ascii="Montserrat" w:hAnsi="Montserrat"/>
    </w:rPr>
  </w:style>
  <w:style w:type="paragraph" w:styleId="Footer">
    <w:name w:val="footer"/>
    <w:basedOn w:val="Normal"/>
    <w:link w:val="FooterChar"/>
    <w:uiPriority w:val="99"/>
    <w:unhideWhenUsed/>
    <w:rsid w:val="00C50106"/>
    <w:pPr>
      <w:tabs>
        <w:tab w:val="center" w:pos="4680"/>
        <w:tab w:val="right" w:pos="9360"/>
      </w:tabs>
    </w:pPr>
  </w:style>
  <w:style w:type="character" w:customStyle="1" w:styleId="FooterChar">
    <w:name w:val="Footer Char"/>
    <w:basedOn w:val="DefaultParagraphFont"/>
    <w:link w:val="Footer"/>
    <w:uiPriority w:val="99"/>
    <w:rsid w:val="00C50106"/>
    <w:rPr>
      <w:rFonts w:ascii="Montserrat" w:hAnsi="Montserrat"/>
    </w:rPr>
  </w:style>
  <w:style w:type="character" w:styleId="UnresolvedMention">
    <w:name w:val="Unresolved Mention"/>
    <w:basedOn w:val="DefaultParagraphFont"/>
    <w:uiPriority w:val="99"/>
    <w:semiHidden/>
    <w:unhideWhenUsed/>
    <w:rsid w:val="0011551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890">
      <w:bodyDiv w:val="1"/>
      <w:marLeft w:val="0"/>
      <w:marRight w:val="0"/>
      <w:marTop w:val="0"/>
      <w:marBottom w:val="0"/>
      <w:divBdr>
        <w:top w:val="none" w:sz="0" w:space="0" w:color="auto"/>
        <w:left w:val="none" w:sz="0" w:space="0" w:color="auto"/>
        <w:bottom w:val="none" w:sz="0" w:space="0" w:color="auto"/>
        <w:right w:val="none" w:sz="0" w:space="0" w:color="auto"/>
      </w:divBdr>
    </w:div>
    <w:div w:id="779027760">
      <w:bodyDiv w:val="1"/>
      <w:marLeft w:val="0"/>
      <w:marRight w:val="0"/>
      <w:marTop w:val="0"/>
      <w:marBottom w:val="0"/>
      <w:divBdr>
        <w:top w:val="none" w:sz="0" w:space="0" w:color="auto"/>
        <w:left w:val="none" w:sz="0" w:space="0" w:color="auto"/>
        <w:bottom w:val="none" w:sz="0" w:space="0" w:color="auto"/>
        <w:right w:val="none" w:sz="0" w:space="0" w:color="auto"/>
      </w:divBdr>
    </w:div>
    <w:div w:id="921179713">
      <w:bodyDiv w:val="1"/>
      <w:marLeft w:val="0"/>
      <w:marRight w:val="0"/>
      <w:marTop w:val="0"/>
      <w:marBottom w:val="0"/>
      <w:divBdr>
        <w:top w:val="none" w:sz="0" w:space="0" w:color="auto"/>
        <w:left w:val="none" w:sz="0" w:space="0" w:color="auto"/>
        <w:bottom w:val="none" w:sz="0" w:space="0" w:color="auto"/>
        <w:right w:val="none" w:sz="0" w:space="0" w:color="auto"/>
      </w:divBdr>
    </w:div>
    <w:div w:id="1295329743">
      <w:bodyDiv w:val="1"/>
      <w:marLeft w:val="0"/>
      <w:marRight w:val="0"/>
      <w:marTop w:val="0"/>
      <w:marBottom w:val="0"/>
      <w:divBdr>
        <w:top w:val="none" w:sz="0" w:space="0" w:color="auto"/>
        <w:left w:val="none" w:sz="0" w:space="0" w:color="auto"/>
        <w:bottom w:val="none" w:sz="0" w:space="0" w:color="auto"/>
        <w:right w:val="none" w:sz="0" w:space="0" w:color="auto"/>
      </w:divBdr>
    </w:div>
    <w:div w:id="13094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ivemetresplease.com/how-to-blow-your-whist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9ff6c4-95a7-4a5a-8baf-c3dd76082624">
      <Terms xmlns="http://schemas.microsoft.com/office/infopath/2007/PartnerControls"/>
    </lcf76f155ced4ddcb4097134ff3c332f>
    <TaxCatchAll xmlns="c6218dcc-f06c-44ff-a9bf-2cb8a2bae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8E3B03E5CFB4C9D9FF9D7A47D9477" ma:contentTypeVersion="13" ma:contentTypeDescription="Create a new document." ma:contentTypeScope="" ma:versionID="73c07635008193338341b95fbe0e0616">
  <xsd:schema xmlns:xsd="http://www.w3.org/2001/XMLSchema" xmlns:xs="http://www.w3.org/2001/XMLSchema" xmlns:p="http://schemas.microsoft.com/office/2006/metadata/properties" xmlns:ns2="099ff6c4-95a7-4a5a-8baf-c3dd76082624" xmlns:ns3="c6218dcc-f06c-44ff-a9bf-2cb8a2baea82" targetNamespace="http://schemas.microsoft.com/office/2006/metadata/properties" ma:root="true" ma:fieldsID="6dd7e92b55da2a23dcda1214f36800da" ns2:_="" ns3:_="">
    <xsd:import namespace="099ff6c4-95a7-4a5a-8baf-c3dd76082624"/>
    <xsd:import namespace="c6218dcc-f06c-44ff-a9bf-2cb8a2baea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ff6c4-95a7-4a5a-8baf-c3dd76082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26a1b2-d6a7-4698-baa2-dcbee4c751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8dcc-f06c-44ff-a9bf-2cb8a2baea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1e2b3-d213-44ce-952f-7d23d4b9695b}" ma:internalName="TaxCatchAll" ma:showField="CatchAllData" ma:web="c6218dcc-f06c-44ff-a9bf-2cb8a2baea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120D1-B71D-48DD-B496-D5C240BA8B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35B55-8824-46D1-8FED-755F95B32B0C}">
  <ds:schemaRefs>
    <ds:schemaRef ds:uri="http://schemas.microsoft.com/sharepoint/v3/contenttype/forms"/>
  </ds:schemaRefs>
</ds:datastoreItem>
</file>

<file path=customXml/itemProps3.xml><?xml version="1.0" encoding="utf-8"?>
<ds:datastoreItem xmlns:ds="http://schemas.openxmlformats.org/officeDocument/2006/customXml" ds:itemID="{5744CD9A-611E-493F-BC8D-A0D58EF5CA6A}"/>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Brush, Liz</cp:lastModifiedBy>
  <cp:revision>2</cp:revision>
  <dcterms:created xsi:type="dcterms:W3CDTF">2023-10-25T15:38:00Z</dcterms:created>
  <dcterms:modified xsi:type="dcterms:W3CDTF">2023-10-25T15:38:00Z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0x010100C278E3B03E5CFB4C9D9FF9D7A47D9477</vt:lpwstr>
  </property>
</Properties>
</file>